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60288"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5168"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E97B24"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107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4FFDA392"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D4272D" w:rsidRPr="009F0AE9">
          <w:rPr>
            <w:webHidden/>
          </w:rPr>
          <w:t>4</w:t>
        </w:r>
        <w:r w:rsidR="00D4272D" w:rsidRPr="009F0AE9">
          <w:rPr>
            <w:webHidden/>
          </w:rPr>
          <w:fldChar w:fldCharType="end"/>
        </w:r>
      </w:hyperlink>
    </w:p>
    <w:p w14:paraId="281417DA" w14:textId="26D339E0"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5E3C4FD" w14:textId="43F33DA3"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Pr="009F0AE9">
          <w:rPr>
            <w:webHidden/>
          </w:rPr>
          <w:t>4</w:t>
        </w:r>
        <w:r w:rsidRPr="009F0AE9">
          <w:rPr>
            <w:webHidden/>
          </w:rPr>
          <w:fldChar w:fldCharType="end"/>
        </w:r>
      </w:hyperlink>
    </w:p>
    <w:p w14:paraId="2E08D9A1" w14:textId="0038D5C8"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Pr="009F0AE9">
          <w:rPr>
            <w:webHidden/>
          </w:rPr>
          <w:t>5</w:t>
        </w:r>
        <w:r w:rsidRPr="009F0AE9">
          <w:rPr>
            <w:webHidden/>
          </w:rPr>
          <w:fldChar w:fldCharType="end"/>
        </w:r>
      </w:hyperlink>
    </w:p>
    <w:p w14:paraId="2491C66A" w14:textId="27361787"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7758A95" w14:textId="3E867613"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35220D7" w14:textId="32D7C4D7"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40C2A01D" w14:textId="00AABCB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0585415F" w14:textId="0F736614"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64297BE7" w14:textId="527EBBD2"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Pr="009F0AE9">
          <w:rPr>
            <w:webHidden/>
          </w:rPr>
          <w:t>6</w:t>
        </w:r>
        <w:r w:rsidRPr="009F0AE9">
          <w:rPr>
            <w:webHidden/>
          </w:rPr>
          <w:fldChar w:fldCharType="end"/>
        </w:r>
      </w:hyperlink>
    </w:p>
    <w:p w14:paraId="26833512" w14:textId="0F35D293"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1297B973" w14:textId="36607665"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1B2364F" w14:textId="25C543E6"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CDA641F" w14:textId="4D956B5D"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313FB08F" w14:textId="69118479"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6539BC" w14:textId="1ADA2EC1"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0D64CEB2" w14:textId="5C2A21B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6F5A3DA1" w14:textId="656154B0"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Pr="009F0AE9">
          <w:rPr>
            <w:webHidden/>
          </w:rPr>
          <w:t>7</w:t>
        </w:r>
        <w:r w:rsidRPr="009F0AE9">
          <w:rPr>
            <w:webHidden/>
          </w:rPr>
          <w:fldChar w:fldCharType="end"/>
        </w:r>
      </w:hyperlink>
    </w:p>
    <w:p w14:paraId="73FB47D1" w14:textId="4FE637E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09FF005C" w14:textId="21D3A7B0"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16BD7E66" w14:textId="66C22C05"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7EA6D2A3" w14:textId="36C90C5C"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Pr="009F0AE9">
          <w:rPr>
            <w:webHidden/>
          </w:rPr>
          <w:t>9</w:t>
        </w:r>
        <w:r w:rsidRPr="009F0AE9">
          <w:rPr>
            <w:webHidden/>
          </w:rPr>
          <w:fldChar w:fldCharType="end"/>
        </w:r>
      </w:hyperlink>
    </w:p>
    <w:p w14:paraId="60EBB145" w14:textId="7B3F033E"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4CFCA039" w14:textId="0D9E3F93"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129B83BA" w14:textId="6971D767"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731921F3" w14:textId="698F89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26386E00" w14:textId="16E21945"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Pr="009F0AE9">
          <w:rPr>
            <w:webHidden/>
          </w:rPr>
          <w:t>10</w:t>
        </w:r>
        <w:r w:rsidRPr="009F0AE9">
          <w:rPr>
            <w:webHidden/>
          </w:rPr>
          <w:fldChar w:fldCharType="end"/>
        </w:r>
      </w:hyperlink>
    </w:p>
    <w:p w14:paraId="5DE0C041" w14:textId="6155EEEA"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Pr="009F0AE9">
          <w:rPr>
            <w:webHidden/>
          </w:rPr>
          <w:t>11</w:t>
        </w:r>
        <w:r w:rsidRPr="009F0AE9">
          <w:rPr>
            <w:webHidden/>
          </w:rPr>
          <w:fldChar w:fldCharType="end"/>
        </w:r>
      </w:hyperlink>
    </w:p>
    <w:p w14:paraId="123C57AE" w14:textId="772F212D"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Pr="009F0AE9">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Bilagsmalene er ikke ment å være uttømmende. De gir først og fremst en oversikt over hvilke punkter i den generelle avtaleteksten som forutsetter, eller åpner for, videre regulering i bilagene. Bilagene må alltid tilpasses den enkelte anskaffelse og anvendelse.</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vedrørende veiledningen bes rettet til: </w:t>
      </w:r>
      <w:hyperlink r:id="rId15"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6"/>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0AFC1A84" w14:textId="612CF72D" w:rsidR="00904DB6" w:rsidRPr="00904DB6" w:rsidRDefault="00904DB6" w:rsidP="00904DB6">
      <w:pPr>
        <w:rPr>
          <w:sz w:val="22"/>
        </w:rPr>
      </w:pPr>
      <w:r w:rsidRPr="00904DB6">
        <w:rPr>
          <w:sz w:val="22"/>
          <w:lang w:eastAsia="nb-NO"/>
        </w:rPr>
        <w:t>Har Kunden standarder/metoder eller lignende som Konsulenten skal benytte ved utførelsen av bistanden, skal dette beskrives i dette bilaget.</w:t>
      </w:r>
      <w:r w:rsidRPr="00904DB6">
        <w:rPr>
          <w:sz w:val="22"/>
        </w:rPr>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Kunden skal angi oppstart og tidsrammen for bistanden. Nedenfor fremgår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9E159C"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Bistanden skal påbegynnes dd.mm.åååå.</w:t>
      </w:r>
    </w:p>
    <w:p w14:paraId="2D6EF2F3" w14:textId="77777777" w:rsidR="00904DB6" w:rsidRPr="00904DB6" w:rsidRDefault="00904DB6" w:rsidP="000057D2">
      <w:pPr>
        <w:rPr>
          <w:sz w:val="22"/>
          <w:lang w:eastAsia="nb-NO"/>
        </w:rPr>
      </w:pPr>
    </w:p>
    <w:p w14:paraId="146B2C52" w14:textId="4A253C9D" w:rsidR="00904DB6" w:rsidRPr="00904DB6" w:rsidRDefault="009E159C"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EndPr/>
        <w:sdtContent>
          <w:r w:rsidR="00CD0C5E">
            <w:rPr>
              <w:rFonts w:ascii="MS Gothic" w:eastAsia="MS Gothic" w:hAnsi="MS Gothic" w:hint="eastAsia"/>
              <w:sz w:val="22"/>
              <w:lang w:eastAsia="nb-NO"/>
            </w:rPr>
            <w:t>☐</w:t>
          </w:r>
        </w:sdtContent>
      </w:sdt>
      <w:r w:rsidR="00904DB6" w:rsidRPr="00904DB6">
        <w:rPr>
          <w:sz w:val="22"/>
          <w:lang w:eastAsia="nb-NO"/>
        </w:rPr>
        <w:tab/>
        <w:t>Bistanden skal påbegynnes snarest mulig, senest dd.mm.åååå.</w:t>
      </w:r>
    </w:p>
    <w:p w14:paraId="6E9009AC" w14:textId="77777777" w:rsidR="00904DB6" w:rsidRPr="00904DB6" w:rsidRDefault="00904DB6" w:rsidP="000057D2">
      <w:pPr>
        <w:rPr>
          <w:sz w:val="22"/>
          <w:lang w:eastAsia="nb-NO"/>
        </w:rPr>
      </w:pPr>
    </w:p>
    <w:p w14:paraId="26CFFB0E" w14:textId="77777777" w:rsidR="00904DB6" w:rsidRPr="00904DB6" w:rsidRDefault="009E159C"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9E159C"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løper inntil dd.mm.åååå.</w:t>
      </w:r>
    </w:p>
    <w:p w14:paraId="4CC136F1" w14:textId="77777777" w:rsidR="00904DB6" w:rsidRPr="00904DB6" w:rsidRDefault="00904DB6" w:rsidP="000057D2">
      <w:pPr>
        <w:rPr>
          <w:sz w:val="22"/>
          <w:lang w:eastAsia="nb-NO"/>
        </w:rPr>
      </w:pPr>
    </w:p>
    <w:p w14:paraId="2B658E59" w14:textId="77777777" w:rsidR="00904DB6" w:rsidRPr="00904DB6" w:rsidRDefault="009E159C"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9E159C"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9E159C"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9E159C"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partene avtaler annet enn det som følger av avtalen vedrørende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9E159C"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r w:rsidRPr="00904DB6">
              <w:rPr>
                <w:sz w:val="22"/>
                <w:lang w:eastAsia="nb-NO"/>
              </w:rPr>
              <w:t>Mva……%</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Inkl. mva</w:t>
            </w:r>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9E159C"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r w:rsidRPr="00904DB6">
              <w:rPr>
                <w:sz w:val="22"/>
                <w:lang w:eastAsia="nb-NO"/>
              </w:rPr>
              <w:t>Mva……%</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Inkl. mva</w:t>
            </w:r>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9E159C"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r w:rsidRPr="00904DB6">
              <w:rPr>
                <w:sz w:val="22"/>
                <w:lang w:eastAsia="nb-NO"/>
              </w:rPr>
              <w:t>Mva ……%</w:t>
            </w:r>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nkl.</w:t>
            </w:r>
            <w:r w:rsidR="00685702">
              <w:rPr>
                <w:sz w:val="22"/>
                <w:lang w:eastAsia="nb-NO"/>
              </w:rPr>
              <w:t xml:space="preserve"> </w:t>
            </w:r>
            <w:r w:rsidRPr="00904DB6">
              <w:rPr>
                <w:sz w:val="22"/>
                <w:lang w:eastAsia="nb-NO"/>
              </w:rPr>
              <w:t>mva</w:t>
            </w:r>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Eventuelle tilleggsvilkår for bruk av Elektronisk Handelsformat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fremgår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Hvis det skal gjelde et annet avbestillingsgebyr enn det som fremgår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r w:rsidRPr="00904DB6">
              <w:rPr>
                <w:b/>
                <w:sz w:val="22"/>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7"/>
      <w:headerReference w:type="default" r:id="rId18"/>
      <w:footerReference w:type="default" r:id="rId19"/>
      <w:headerReference w:type="first" r:id="rId20"/>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AEB12" w14:textId="77777777" w:rsidR="009E159C" w:rsidRDefault="009E159C">
      <w:r>
        <w:separator/>
      </w:r>
    </w:p>
    <w:p w14:paraId="07E8ED1B" w14:textId="77777777" w:rsidR="009E159C" w:rsidRDefault="009E159C"/>
  </w:endnote>
  <w:endnote w:type="continuationSeparator" w:id="0">
    <w:p w14:paraId="6C2E7C84" w14:textId="77777777" w:rsidR="009E159C" w:rsidRDefault="009E159C">
      <w:r>
        <w:continuationSeparator/>
      </w:r>
    </w:p>
    <w:p w14:paraId="4E6BD128" w14:textId="77777777" w:rsidR="009E159C" w:rsidRDefault="009E159C"/>
  </w:endnote>
  <w:endnote w:type="continuationNotice" w:id="1">
    <w:p w14:paraId="5AF9FC86" w14:textId="77777777" w:rsidR="009E159C" w:rsidRDefault="009E159C"/>
    <w:p w14:paraId="43598229" w14:textId="77777777" w:rsidR="009E159C" w:rsidRDefault="009E1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4A9F9DD" w:rsidR="00904DB6" w:rsidRDefault="00904DB6" w:rsidP="00A912FE">
    <w:pPr>
      <w:pStyle w:val="Bunntekst"/>
      <w:tabs>
        <w:tab w:val="clear" w:pos="4536"/>
        <w:tab w:val="clear" w:pos="9072"/>
        <w:tab w:val="right" w:pos="8222"/>
      </w:tabs>
    </w:pPr>
    <w:r>
      <w:t>Bilag til SSA-B 202</w:t>
    </w:r>
    <w:r w:rsidR="009B2939">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93EA2" w14:textId="77777777" w:rsidR="009E159C" w:rsidRDefault="009E159C">
      <w:r>
        <w:separator/>
      </w:r>
    </w:p>
    <w:p w14:paraId="04749469" w14:textId="77777777" w:rsidR="009E159C" w:rsidRDefault="009E159C"/>
  </w:footnote>
  <w:footnote w:type="continuationSeparator" w:id="0">
    <w:p w14:paraId="2C6E2D87" w14:textId="77777777" w:rsidR="009E159C" w:rsidRDefault="009E159C">
      <w:r>
        <w:continuationSeparator/>
      </w:r>
    </w:p>
    <w:p w14:paraId="19D55396" w14:textId="77777777" w:rsidR="009E159C" w:rsidRDefault="009E159C"/>
  </w:footnote>
  <w:footnote w:type="continuationNotice" w:id="1">
    <w:p w14:paraId="639A7DB2" w14:textId="77777777" w:rsidR="009E159C" w:rsidRDefault="009E159C"/>
    <w:p w14:paraId="38D4F9D8" w14:textId="77777777" w:rsidR="009E159C" w:rsidRDefault="009E1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B7DE0"/>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59C"/>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40B"/>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ssa-post@dfo?subject=SSA-B" TargetMode="Externa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C677AACF9414C41B11C08D5FBD47266" ma:contentTypeVersion="19" ma:contentTypeDescription="Opprett et nytt dokument." ma:contentTypeScope="" ma:versionID="e5449a6fb4869070cffe275d521b34d1">
  <xsd:schema xmlns:xsd="http://www.w3.org/2001/XMLSchema" xmlns:xs="http://www.w3.org/2001/XMLSchema" xmlns:p="http://schemas.microsoft.com/office/2006/metadata/properties" xmlns:ns1="http://schemas.microsoft.com/sharepoint/v3" xmlns:ns2="347718dd-3d5d-48d9-b1e8-5a9a6e441516" xmlns:ns3="793ad56b-b905-482f-99c7-e0ad214f35d2" targetNamespace="http://schemas.microsoft.com/office/2006/metadata/properties" ma:root="true" ma:fieldsID="43e18b4cca6e73a210d69a5617daa658" ns1:_="" ns2:_="" ns3:_="">
    <xsd:import namespace="http://schemas.microsoft.com/sharepoint/v3"/>
    <xsd:import namespace="347718dd-3d5d-48d9-b1e8-5a9a6e44151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7718dd-3d5d-48d9-b1e8-5a9a6e44151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ab961240-2e7f-4133-a764-e3152e6f12d4}" ma:internalName="TaxCatchAll" ma:showField="CatchAllData"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ab961240-2e7f-4133-a764-e3152e6f12d4}" ma:internalName="TaxCatchAllLabel" ma:readOnly="true" ma:showField="CatchAllDataLabel" ma:web="347718dd-3d5d-48d9-b1e8-5a9a6e44151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ssNotater xmlns="347718dd-3d5d-48d9-b1e8-5a9a6e441516" xsi:nil="true"/>
    <AssignedTo xmlns="http://schemas.microsoft.com/sharepoint/v3">
      <UserInfo>
        <DisplayName/>
        <AccountId xsi:nil="true"/>
        <AccountType/>
      </UserInfo>
    </AssignedTo>
    <ja062c7924ed4f31b584a4220ff29390 xmlns="347718dd-3d5d-48d9-b1e8-5a9a6e441516">
      <Terms xmlns="http://schemas.microsoft.com/office/infopath/2007/PartnerControls"/>
    </ja062c7924ed4f31b584a4220ff29390>
    <ofdc76af098e4c7f98490d5710fce5b2 xmlns="347718dd-3d5d-48d9-b1e8-5a9a6e441516">
      <Terms xmlns="http://schemas.microsoft.com/office/infopath/2007/PartnerControls"/>
    </ofdc76af098e4c7f98490d5710fce5b2>
    <ec4548291c174201804f8d6e346b5e78 xmlns="347718dd-3d5d-48d9-b1e8-5a9a6e441516">
      <Terms xmlns="http://schemas.microsoft.com/office/infopath/2007/PartnerControls"/>
    </ec4548291c174201804f8d6e346b5e78>
    <DssArchivable xmlns="793ad56b-b905-482f-99c7-e0ad214f35d2">Ikke satt</DssArchivable>
    <URL xmlns="http://schemas.microsoft.com/sharepoint/v3">
      <Url xsi:nil="true"/>
      <Description xsi:nil="true"/>
    </URL>
    <DssWebsakRef xmlns="793ad56b-b905-482f-99c7-e0ad214f35d2" xsi:nil="true"/>
    <l917ce326c5a48e1a29f6235eea1cd41 xmlns="347718dd-3d5d-48d9-b1e8-5a9a6e441516">
      <Terms xmlns="http://schemas.microsoft.com/office/infopath/2007/PartnerControls"/>
    </l917ce326c5a48e1a29f6235eea1cd41>
    <DssDokumenttypeChoice xmlns="347718dd-3d5d-48d9-b1e8-5a9a6e441516" xsi:nil="true"/>
    <DssFremhevet xmlns="347718dd-3d5d-48d9-b1e8-5a9a6e441516">false</DssFremhevet>
    <TaxCatchAll xmlns="347718dd-3d5d-48d9-b1e8-5a9a6e441516"/>
    <f2f49eccf7d24422907cdfb28d82571e xmlns="347718dd-3d5d-48d9-b1e8-5a9a6e441516">
      <Terms xmlns="http://schemas.microsoft.com/office/infopath/2007/PartnerControls"/>
    </f2f49eccf7d24422907cdfb28d82571e>
  </documentManagement>
</p:properties>
</file>

<file path=customXml/itemProps1.xml><?xml version="1.0" encoding="utf-8"?>
<ds:datastoreItem xmlns:ds="http://schemas.openxmlformats.org/officeDocument/2006/customXml" ds:itemID="{BFB82CEA-DF4C-45EE-89B7-3EFBE35156E8}">
  <ds:schemaRefs>
    <ds:schemaRef ds:uri="http://schemas.microsoft.com/sharepoint/v3/contenttype/forms"/>
  </ds:schemaRefs>
</ds:datastoreItem>
</file>

<file path=customXml/itemProps2.xml><?xml version="1.0" encoding="utf-8"?>
<ds:datastoreItem xmlns:ds="http://schemas.openxmlformats.org/officeDocument/2006/customXml" ds:itemID="{A40C7A7A-E35F-42AF-A205-50F78AEF8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47718dd-3d5d-48d9-b1e8-5a9a6e44151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E1BFD-F8D5-43DE-AD91-86087C0448D5}">
  <ds:schemaRefs>
    <ds:schemaRef ds:uri="http://schemas.microsoft.com/office/2006/metadata/properties"/>
    <ds:schemaRef ds:uri="http://schemas.microsoft.com/office/infopath/2007/PartnerControls"/>
    <ds:schemaRef ds:uri="347718dd-3d5d-48d9-b1e8-5a9a6e441516"/>
    <ds:schemaRef ds:uri="http://schemas.microsoft.com/sharepoint/v3"/>
    <ds:schemaRef ds:uri="793ad56b-b905-482f-99c7-e0ad214f35d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1354</Words>
  <Characters>8315</Characters>
  <Application>Microsoft Office Word</Application>
  <DocSecurity>0</DocSecurity>
  <Lines>207</Lines>
  <Paragraphs>97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2026-09-14T08:30:00Z</dcterms:created>
  <dcterms:modified xsi:type="dcterms:W3CDTF">2026-09-14T08:30:00Z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0x0101002C1B27F07ED111E5A8370800200C9A660101009C677AACF9414C41B11C08D5FBD47266</vt:lpwstr>
  </property>
  <property fmtid="{D5CDD505-2E9C-101B-9397-08002B2CF9AE}" pid="3" name="MSIP_Label_b22f7043-6caf-4431-9109-8eff758a1d8b_Enabled">
    <vt:lpwstr>true</vt:lpwstr>
  </property>
  <property fmtid="{D5CDD505-2E9C-101B-9397-08002B2CF9AE}" pid="4" name="MSIP_Label_b22f7043-6caf-4431-9109-8eff758a1d8b_SetDate">
    <vt:lpwstr>2026-09-14T08:30:40Z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6e5c1042-7cde-4bd7-b415-a9ffb9a8ce66</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ies>
</file>